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rFonts w:cs="Times New Roman" w:ascii="Times New Roman" w:hAnsi="Times New Roman"/>
        </w:rPr>
      </w:pPr>
      <w:r>
        <w:rPr>
          <w:rFonts w:cs="Times New Roman" w:ascii="Times New Roman" w:hAnsi="Times New Roman"/>
        </w:rPr>
        <w:t xml:space="preserve">Spett.le  Agenzia delle Entrate </w:t>
      </w:r>
    </w:p>
    <w:p>
      <w:pPr>
        <w:pStyle w:val="Normal"/>
        <w:jc w:val="right"/>
        <w:rPr>
          <w:rFonts w:cs="Times New Roman" w:ascii="Times New Roman" w:hAnsi="Times New Roman"/>
        </w:rPr>
      </w:pPr>
      <w:r>
        <w:rPr>
          <w:rFonts w:cs="Times New Roman" w:ascii="Times New Roman" w:hAnsi="Times New Roman"/>
        </w:rPr>
        <w:t xml:space="preserve">Direzione Provinciale I di Torino </w:t>
        <w:br/>
        <w:t xml:space="preserve">Ufficio territoriale di Torino 1  Sportello S.A.T. </w:t>
        <w:br/>
        <w:t>Casella postale 22</w:t>
        <w:br/>
        <w:t xml:space="preserve">10121 Torino (To) </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 xml:space="preserve">RACCOMANDATA A.R. </w:t>
      </w:r>
    </w:p>
    <w:p>
      <w:pPr>
        <w:pStyle w:val="Normal"/>
        <w:rPr>
          <w:rFonts w:cs="Times New Roman" w:ascii="Times New Roman" w:hAnsi="Times New Roman"/>
        </w:rPr>
      </w:pPr>
      <w:r>
        <w:rPr>
          <w:rFonts w:cs="Times New Roman" w:ascii="Times New Roman" w:hAnsi="Times New Roman"/>
        </w:rPr>
        <w:t xml:space="preserve">Oggetto: canone di abbonamento  n. . . . . . . . . . . Dichiarazione sostitutiva di certificazione (art. 46 D.P.R.28 dicembre 2000 n. 445 ) </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 xml:space="preserve">Il/La sottoscritto/a  . . . . . . . . . . . nato/a a  . . . . . . . . ..  . ( Prov.: . . .. . . . )  il  .. . . . . / . . . . . . / . . . . . . . . .  residente a   . . . . . . . . . .  C.A.P.  . . . . . . . . . .  Prov.  . . . . . . . . . .  in  . . . . . . . . . .  </w:t>
      </w:r>
    </w:p>
    <w:p>
      <w:pPr>
        <w:pStyle w:val="Normal"/>
        <w:rPr>
          <w:rFonts w:cs="Times New Roman" w:ascii="Times New Roman" w:hAnsi="Times New Roman"/>
        </w:rPr>
      </w:pPr>
      <w:r>
        <w:rPr>
          <w:rFonts w:cs="Times New Roman" w:ascii="Times New Roman" w:hAnsi="Times New Roman"/>
        </w:rPr>
        <w:t>Tel. . . . .  . . . . . .  .</w:t>
      </w:r>
    </w:p>
    <w:p>
      <w:pPr>
        <w:pStyle w:val="Normal"/>
        <w:rPr>
          <w:rFonts w:cs="Times New Roman" w:ascii="Times New Roman" w:hAnsi="Times New Roman"/>
        </w:rPr>
      </w:pPr>
      <w:r>
        <w:rPr>
          <w:rFonts w:cs="Times New Roman" w:ascii="Times New Roman" w:hAnsi="Times New Roman"/>
        </w:rPr>
        <w:t xml:space="preserve">Fax  . . . . . . . . . . . . </w:t>
      </w:r>
    </w:p>
    <w:p>
      <w:pPr>
        <w:pStyle w:val="Normal"/>
        <w:rPr>
          <w:rFonts w:cs="Times New Roman" w:ascii="Times New Roman" w:hAnsi="Times New Roman"/>
        </w:rPr>
      </w:pPr>
      <w:r>
        <w:rPr>
          <w:rFonts w:cs="Times New Roman" w:ascii="Times New Roman" w:hAnsi="Times New Roman"/>
        </w:rPr>
        <w:t xml:space="preserve">E - mail  . . . . . . . . . . . .  </w:t>
      </w:r>
    </w:p>
    <w:p>
      <w:pPr>
        <w:pStyle w:val="Normal"/>
        <w:rPr>
          <w:rFonts w:cs="Times New Roman" w:ascii="Times New Roman" w:hAnsi="Times New Roman"/>
        </w:rPr>
      </w:pPr>
      <w:r>
        <w:rPr>
          <w:rFonts w:cs="Times New Roman" w:ascii="Times New Roman" w:hAnsi="Times New Roman"/>
        </w:rPr>
        <w:t xml:space="preserve">Codice Fiscale  . . . . . . . . . . </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 xml:space="preserve">consapevole  che  chiunque  rilascia  dichiarazioni  mendaci  è punito ai sensi del codice penale e  delle leggi speciali in materia, ai sensi e per gli effetti dell’art. 46 D.P.R. n. 445/2000; </w:t>
      </w:r>
    </w:p>
    <w:p>
      <w:pPr>
        <w:pStyle w:val="Normal"/>
        <w:jc w:val="center"/>
        <w:rPr>
          <w:rFonts w:cs="Times New Roman" w:ascii="Times New Roman" w:hAnsi="Times New Roman"/>
        </w:rPr>
      </w:pPr>
      <w:r>
        <w:rPr>
          <w:rFonts w:cs="Times New Roman" w:ascii="Times New Roman" w:hAnsi="Times New Roman"/>
        </w:rPr>
        <w:t>COMUNICA</w:t>
      </w:r>
    </w:p>
    <w:p>
      <w:pPr>
        <w:pStyle w:val="Normal"/>
        <w:rPr>
          <w:rFonts w:cs="Times New Roman" w:ascii="Times New Roman" w:hAnsi="Times New Roman"/>
        </w:rPr>
      </w:pPr>
      <w:r>
        <w:rPr>
          <w:rFonts w:cs="Times New Roman" w:ascii="Times New Roman" w:hAnsi="Times New Roman"/>
        </w:rPr>
        <w:t>che l’utenza di energia elettrica relativa al contratto n. ……… stipulato in data ……… con il gestore . ………… relativo all’immobile sito in ……………… via ……………… ciuttà ………… (prov) ………… si riferisce a:</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immobile adibito a seconda casa</w:t>
      </w:r>
    </w:p>
    <w:p>
      <w:pPr>
        <w:pStyle w:val="Normal"/>
        <w:rPr>
          <w:rFonts w:cs="Times New Roman" w:ascii="Times New Roman" w:hAnsi="Times New Roman"/>
        </w:rPr>
      </w:pPr>
      <w:r>
        <w:rPr>
          <w:rFonts w:cs="Times New Roman" w:ascii="Times New Roman" w:hAnsi="Times New Roman"/>
        </w:rPr>
        <w:t>oppure</w:t>
      </w:r>
    </w:p>
    <w:p>
      <w:pPr>
        <w:pStyle w:val="Normal"/>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immobile a</w:t>
      </w:r>
      <w:r>
        <w:rPr>
          <w:rFonts w:cs="Times New Roman" w:ascii="Times New Roman" w:hAnsi="Times New Roman"/>
        </w:rPr>
        <w:t>d</w:t>
      </w:r>
      <w:r>
        <w:rPr>
          <w:rFonts w:cs="Times New Roman" w:ascii="Times New Roman" w:hAnsi="Times New Roman"/>
        </w:rPr>
        <w:t>ibito alle vacanze</w:t>
      </w:r>
    </w:p>
    <w:p>
      <w:pPr>
        <w:pStyle w:val="Normal"/>
        <w:rPr>
          <w:rFonts w:cs="Times New Roman" w:ascii="Times New Roman" w:hAnsi="Times New Roman"/>
        </w:rPr>
      </w:pPr>
      <w:r>
        <w:rPr>
          <w:rFonts w:cs="Times New Roman" w:ascii="Times New Roman" w:hAnsi="Times New Roman"/>
        </w:rPr>
        <w:t>oppure</w:t>
      </w:r>
    </w:p>
    <w:p>
      <w:pPr>
        <w:pStyle w:val="Normal"/>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 xml:space="preserve">immobile dato in </w:t>
      </w:r>
      <w:bookmarkStart w:id="0" w:name="_GoBack"/>
      <w:bookmarkEnd w:id="0"/>
      <w:r>
        <w:rPr>
          <w:rFonts w:cs="Times New Roman" w:ascii="Times New Roman" w:hAnsi="Times New Roman"/>
        </w:rPr>
        <w:t>affitto</w:t>
      </w:r>
    </w:p>
    <w:p>
      <w:pPr>
        <w:pStyle w:val="Normal"/>
        <w:rPr>
          <w:rFonts w:cs="Times New Roman" w:ascii="Times New Roman" w:hAnsi="Times New Roman"/>
        </w:rPr>
      </w:pPr>
      <w:r>
        <w:rPr>
          <w:rFonts w:cs="Times New Roman" w:ascii="Times New Roman" w:hAnsi="Times New Roman"/>
        </w:rPr>
        <w:t>e che, pertanto, non è dovuto alcun canone Rai, essendo lo stesso già stato pagato con il contratto n. ………… stipulato in data ………… con il gestore ……………… relativo all’immobile sito in ………… via ………… città . ……………… (prov) ………………</w:t>
      </w:r>
    </w:p>
    <w:p>
      <w:pPr>
        <w:pStyle w:val="Normal"/>
        <w:rPr>
          <w:rFonts w:cs="Times New Roman" w:ascii="Times New Roman" w:hAnsi="Times New Roman"/>
        </w:rPr>
      </w:pPr>
      <w:r>
        <w:rPr>
          <w:rFonts w:cs="Times New Roman" w:ascii="Times New Roman" w:hAnsi="Times New Roman"/>
        </w:rPr>
        <w:t xml:space="preserve">A  disposizione per ulteriori richieste di chiarimento. </w:t>
      </w:r>
    </w:p>
    <w:p>
      <w:pPr>
        <w:pStyle w:val="Normal"/>
        <w:rPr>
          <w:rFonts w:cs="Times New Roman" w:ascii="Times New Roman" w:hAnsi="Times New Roman"/>
        </w:rPr>
      </w:pPr>
      <w:r>
        <w:rPr>
          <w:rFonts w:cs="Times New Roman" w:ascii="Times New Roman" w:hAnsi="Times New Roman"/>
        </w:rPr>
        <w:t xml:space="preserve">Distinti  saluti </w:t>
      </w:r>
    </w:p>
    <w:p>
      <w:pPr>
        <w:pStyle w:val="Normal"/>
        <w:rPr>
          <w:rFonts w:cs="Times New Roman" w:ascii="Times New Roman" w:hAnsi="Times New Roman"/>
        </w:rPr>
      </w:pPr>
      <w:r>
        <w:rPr>
          <w:rFonts w:cs="Times New Roman" w:ascii="Times New Roman" w:hAnsi="Times New Roman"/>
        </w:rPr>
        <w:t xml:space="preserve">Data e Luogo  _______________  </w:t>
      </w:r>
    </w:p>
    <w:p>
      <w:pPr>
        <w:pStyle w:val="Normal"/>
        <w:rPr>
          <w:rFonts w:cs="Times New Roman" w:ascii="Times New Roman" w:hAnsi="Times New Roman"/>
        </w:rPr>
      </w:pPr>
      <w:r>
        <w:rPr>
          <w:rFonts w:cs="Times New Roman" w:ascii="Times New Roman" w:hAnsi="Times New Roman"/>
        </w:rPr>
        <w:t>Firma _____________</w:t>
      </w:r>
    </w:p>
    <w:p>
      <w:pPr>
        <w:pStyle w:val="Normal"/>
        <w:widowControl/>
        <w:suppressAutoHyphens w:val="true"/>
        <w:bidi w:val="0"/>
        <w:spacing w:lineRule="auto" w:line="259" w:before="0" w:after="160"/>
        <w:jc w:val="left"/>
        <w:rPr>
          <w:rFonts w:cs="Times New Roman" w:ascii="Times New Roman" w:hAnsi="Times New Roman"/>
        </w:rPr>
      </w:pPr>
      <w:r>
        <w:rPr>
          <w:rFonts w:cs="Times New Roman" w:ascii="Times New Roman" w:hAnsi="Times New Roman"/>
        </w:rPr>
        <w:t>Allegati: documento di identità</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w:cs=""/>
        <w:sz w:val="22"/>
        <w:szCs w:val="22"/>
        <w:lang w:val="it-IT"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Droid Sans" w:cs=""/>
      <w:color w:val="00000A"/>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Droid Sans"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2016-01-22T15:07:00Z</dcterms:created>
  <dc:creator>Laura Ricciardi</dc:creator>
  <dc:language>it-IT</dc:language>
  <cp:lastModifiedBy>Laura Ricciardi</cp:lastModifiedBy>
  <dcterms:modified xsi:type="dcterms:W3CDTF">2016-01-22T15:07:00Z</dcterms:modified>
  <cp:revision>2</cp:revision>
</cp:coreProperties>
</file>