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36"/>
        </w:rPr>
      </w:pPr>
      <w:r>
        <w:rPr>
          <w:b/>
          <w:sz w:val="36"/>
        </w:rPr>
        <w:t>ATTO COSTITUTIVO SOCIETA’ SEMPLICE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data _/_/__/, a……………….. i signori: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……</w:t>
      </w:r>
      <w:r>
        <w:rPr/>
        <w:t>..…(Cognome e Nome), nato a ……. il …….., con residenza a …., in via ….……n……. Codice fiscale.........;</w:t>
      </w:r>
    </w:p>
    <w:p>
      <w:pPr>
        <w:pStyle w:val="Normal"/>
        <w:rPr/>
      </w:pPr>
      <w:r>
        <w:rPr/>
        <w:t xml:space="preserve">    …………</w:t>
      </w:r>
      <w:r>
        <w:rPr/>
        <w:t>(Cognome e Nome), nato a ….. il …….., con residenza a ...., in via ….…n……. Codice fiscale ……….;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convengono e stipulano quanto segue: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Art. 1) E’ costituita tra essi una società semplice, allo scopo di perseguire attività non commerciale e non speculativa. </w:t>
      </w:r>
    </w:p>
    <w:p>
      <w:pPr>
        <w:pStyle w:val="Normal"/>
        <w:rPr/>
      </w:pPr>
      <w:r>
        <w:rPr/>
        <w:t>Art. 2) La società ha come ragione sociale…………………. e sede in……………………via………………n…..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color w:val="FF0000"/>
        </w:rPr>
      </w:pPr>
      <w:r>
        <w:rPr/>
        <w:t xml:space="preserve">Art. 3) La società ha per oggetto…………………………………………………………… </w:t>
      </w:r>
      <w:r>
        <w:rPr>
          <w:i/>
          <w:color w:val="FF0000"/>
        </w:rPr>
        <w:t>(attività agricola, acquisto di beni immobili, la loro gestione od amministrazione, ecc.)</w:t>
      </w:r>
    </w:p>
    <w:p>
      <w:pPr>
        <w:pStyle w:val="Normal"/>
        <w:rPr/>
      </w:pPr>
      <w:r>
        <w:rPr/>
        <w:t>La società potrà svolgere altre attività ad essa accessorie.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Art. 4) Il capitale sociale è di …..……………€ conferito secondo le seguenti percentuali: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socio ……………..……………..€ ……………….………… (….% dell’intero capitale)</w:t>
      </w:r>
    </w:p>
    <w:p>
      <w:pPr>
        <w:pStyle w:val="Normal"/>
        <w:rPr/>
      </w:pPr>
      <w:r>
        <w:rPr/>
        <w:t>- socio ……………..……………..€ …………………………… (….% dell’intero capitale)</w:t>
      </w:r>
    </w:p>
    <w:p>
      <w:pPr>
        <w:pStyle w:val="Normal"/>
        <w:rPr/>
      </w:pPr>
      <w:r>
        <w:rPr/>
        <w:t>I conferimenti, tutti in denaro, sono già stati completamente eseguiti.</w:t>
      </w:r>
    </w:p>
    <w:p>
      <w:pPr>
        <w:pStyle w:val="Normal"/>
        <w:rPr/>
      </w:pPr>
      <w:r>
        <w:rPr/>
        <w:t>I soci, inoltre, si obbligano a prestare personalmente la propria opera, per il raggiungimento dell’oggetto sociale.</w:t>
      </w:r>
    </w:p>
    <w:p>
      <w:pPr>
        <w:pStyle w:val="Normal"/>
        <w:rPr/>
      </w:pPr>
      <w:r>
        <w:rPr/>
        <w:t>Art.6) I soci potranno sopperire all’eventuale fabbisogno finanziario della Società erogando somme di denaro anche non proporzionale rispetto alla quota conferita. Tali somme non produrranno interessi.</w:t>
      </w:r>
    </w:p>
    <w:p>
      <w:pPr>
        <w:pStyle w:val="Normal"/>
        <w:rPr/>
      </w:pPr>
      <w:r>
        <w:rPr/>
        <w:t>Art. 7) In caso di aumento del capitale sociale, è facoltà dei soci recedere dalla Società.</w:t>
      </w:r>
    </w:p>
    <w:p>
      <w:pPr>
        <w:pStyle w:val="Normal"/>
        <w:rPr/>
      </w:pPr>
      <w:r>
        <w:rPr/>
        <w:t>Art. 8) La gestione e l’amministrazione della società è disgiunta per gli atti di ordinaria amministrazione e congiunta per gli atti di straordinaria amministrazione. Entrambi i soci sono rappresentanti della società.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Art. 9 ) La società dura fino al …... Successivamente, la durata si intenderà prorogata di anno in anno salvo diversa deliberazione dei soci.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Art. 10) Al termine di ogni anno solare i soci redigono un rendiconto.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Art. 11) Gli utili netti risultanti dal rendiconto annuale saranno distribuiti ai soci in proporzione alla loro quota di partecipazione alla società.  </w:t>
      </w:r>
    </w:p>
    <w:p>
      <w:pPr>
        <w:pStyle w:val="Normal"/>
        <w:rPr/>
      </w:pPr>
      <w:r>
        <w:rPr/>
        <w:t>Art. 12) In caso di decesso di un socio, gli eredi di questi hanno diritto di essere liquidati entro il termine di sei mesi dalla data del decesso del loro congiunto.</w:t>
      </w:r>
    </w:p>
    <w:p>
      <w:pPr>
        <w:pStyle w:val="Normal"/>
        <w:rPr/>
      </w:pPr>
      <w:r>
        <w:rPr/>
        <w:t>Art. 13) Per tutto quanto non previsto dal presente atto costitutivo si fa riferimento alle norme del codice civile in materia di società semplice.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End w:id="0"/>
      <w:r>
        <w:rPr/>
        <w:t>Firme dei soci</w:t>
      </w:r>
    </w:p>
    <w:p>
      <w:pPr>
        <w:pStyle w:val="Normal"/>
        <w:rPr/>
      </w:pPr>
      <w:r>
        <w:rPr/>
        <w:t>…………</w:t>
      </w:r>
      <w:r>
        <w:rPr/>
        <w:t>..                                        ………………………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FF3C-CA19-462F-9EDA-643B96F4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2017-11-22T16:03:00Z</dcterms:created>
  <dc:creator>Laura Ricciardi</dc:creator>
  <dc:language>it-IT</dc:language>
  <cp:lastModifiedBy>Laura Ricciardi</cp:lastModifiedBy>
  <dcterms:modified xsi:type="dcterms:W3CDTF">2017-11-22T16:18:00Z</dcterms:modified>
  <cp:revision>2</cp:revision>
</cp:coreProperties>
</file>